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highlight w:val="none"/>
          <w:lang w:val="en-US" w:eastAsia="zh-CN"/>
        </w:rPr>
        <w:t>电力电缆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HLW-2022-ZX-034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铠装电力电缆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YJV22-0.6/1kV 4×185+1×95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1800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煤矿用移动屏蔽橡套软电缆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MYP0.66/1.14-3*95+1*50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煤矿用移动屏蔽橡套软电缆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MYP0.66/1.14-3*50+1*25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1、铠装电力电缆：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型号：YJV22-0.6/1kV 4×185+1×95；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电压等级：0.6/1kV；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每盘600米。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2、煤矿用移动屏蔽橡套软电缆：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Hans"/>
        </w:rPr>
        <w:t>MYP0.66/1.14-3*95+1*50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电压等级：0.66/1.14kV；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每盘500米。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3、煤矿用移动屏蔽橡套软电缆：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Hans"/>
        </w:rPr>
        <w:t>MYP0.66/1.14-3*50+1*25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电压等级：0.66/1.14kV；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每盘500米。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产品的生产制造符合相关国家标准和行业标准，矿用电缆符合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MT818-2009矿用电缆的相关标准。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产品应由生产厂家的质检部门检验合格后方可出厂，每盘应有产品质量检验合格证，表明型号、长度、出厂日期等参数。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2、产品必须为国标名优产品。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电缆提供合格证、质检报告，矿用电缆需提供煤矿用产品安全标志证书。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4、矿用电缆要提供5米用于检测的余量。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供货方负责在甲方指定检测机构对电缆进行检测，提供检测报告，检测报告要明确注明出该批次产品为甲方在使用。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28A7"/>
    <w:multiLevelType w:val="singleLevel"/>
    <w:tmpl w:val="EF7828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0F9E1659"/>
    <w:rsid w:val="15A5246C"/>
    <w:rsid w:val="1B915FA6"/>
    <w:rsid w:val="21A91881"/>
    <w:rsid w:val="23851FDE"/>
    <w:rsid w:val="27F64158"/>
    <w:rsid w:val="29FF6835"/>
    <w:rsid w:val="2A8C27DA"/>
    <w:rsid w:val="2E960BB2"/>
    <w:rsid w:val="2EAE0AC9"/>
    <w:rsid w:val="35517760"/>
    <w:rsid w:val="38977872"/>
    <w:rsid w:val="394C5C67"/>
    <w:rsid w:val="3A5501C9"/>
    <w:rsid w:val="3B6A2681"/>
    <w:rsid w:val="4078469A"/>
    <w:rsid w:val="4D2A4817"/>
    <w:rsid w:val="514813E1"/>
    <w:rsid w:val="562B0013"/>
    <w:rsid w:val="571911A6"/>
    <w:rsid w:val="5B297D82"/>
    <w:rsid w:val="5B85107D"/>
    <w:rsid w:val="5E2574ED"/>
    <w:rsid w:val="5F433BE3"/>
    <w:rsid w:val="5F484217"/>
    <w:rsid w:val="60CA0655"/>
    <w:rsid w:val="6111340C"/>
    <w:rsid w:val="62C5556D"/>
    <w:rsid w:val="66DA58FF"/>
    <w:rsid w:val="6A4916C3"/>
    <w:rsid w:val="6F312BDD"/>
    <w:rsid w:val="70F8245A"/>
    <w:rsid w:val="712C15DE"/>
    <w:rsid w:val="72A052E1"/>
    <w:rsid w:val="734A667B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827</Characters>
  <Lines>0</Lines>
  <Paragraphs>0</Paragraphs>
  <TotalTime>1</TotalTime>
  <ScaleCrop>false</ScaleCrop>
  <LinksUpToDate>false</LinksUpToDate>
  <CharactersWithSpaces>992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2022-07-26T07:41:00Z</cp:lastPrinted>
  <dcterms:modified xsi:type="dcterms:W3CDTF">2022-10-25T07:52:29Z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91E0C4613CF14C0697E671C5C8EA19A9</vt:lpwstr>
  </property>
</Properties>
</file>