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right"/>
        <w:rPr>
          <w:rFonts w:hint="default" w:ascii="宋体" w:hAnsi="宋体"/>
          <w:b/>
          <w:bCs w:val="0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HLW-2022-ZX-044</w:t>
      </w:r>
    </w:p>
    <w:p>
      <w:pPr>
        <w:ind w:left="420"/>
        <w:jc w:val="center"/>
        <w:rPr>
          <w:rFonts w:hint="eastAsia" w:ascii="宋体" w:hAnsi="宋体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内蒙古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神东天隆集团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股份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霍洛湾煤矿</w:t>
      </w:r>
    </w:p>
    <w:p>
      <w:pPr>
        <w:jc w:val="center"/>
        <w:rPr>
          <w:rFonts w:hint="default" w:ascii="宋体" w:hAnsi="宋体" w:eastAsia="宋体" w:cs="宋体"/>
          <w:b/>
          <w:bCs/>
          <w:w w:val="8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w w:val="80"/>
          <w:sz w:val="44"/>
          <w:szCs w:val="44"/>
          <w:lang w:val="en-US" w:eastAsia="zh-CN"/>
        </w:rPr>
        <w:t>购置空压机油气筒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96"/>
          <w:szCs w:val="9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</w:pP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20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年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6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月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8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日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default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HLW-2022-ZX-044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技 术 要 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          </w:t>
      </w:r>
    </w:p>
    <w:p>
      <w:pPr>
        <w:pStyle w:val="11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一、基本信息：</w:t>
      </w:r>
    </w:p>
    <w:tbl>
      <w:tblPr>
        <w:tblStyle w:val="9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780"/>
        <w:gridCol w:w="1350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资金来源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油气筒（油气分离器）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0.241m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2022年专项大型部件购置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霍洛湾煤矿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基本参数：</w:t>
      </w:r>
    </w:p>
    <w:p>
      <w:pPr>
        <w:pStyle w:val="2"/>
        <w:ind w:firstLine="320" w:firstLineChars="100"/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所属设备及厂家：LGY-20/1.3   浙江开山压缩机股份有限公司</w:t>
      </w:r>
    </w:p>
    <w:p>
      <w:pPr>
        <w:pStyle w:val="2"/>
        <w:ind w:firstLine="320" w:firstLineChars="100"/>
        <w:rPr>
          <w:rFonts w:hint="default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出厂编号：18011207903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容器容积:0.241m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vertAlign w:val="superscript"/>
          <w:lang w:val="en-US" w:eastAsia="zh-CN"/>
        </w:rPr>
        <w:t>3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设计压力：1.5MPa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耐压试压压力：1.88MPa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设计温度：120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℃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基本要求：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1、产品标准：满足GB150-1998，及符合最新相关国家标准及行业标准。</w:t>
      </w:r>
    </w:p>
    <w:p>
      <w:pPr>
        <w:pStyle w:val="8"/>
        <w:ind w:left="0" w:leftChars="0" w:firstLine="640" w:firstLineChars="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2、所供部件安装尺寸满足霍洛湾煤矿原机要求，中标单位需到现场测量。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其他或环境要求：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中标单位负责油气筒的更换安装及备案手续的办理工作，矿方提供必要的配合。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提供全套的产品质量资料及备案登记资料。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质量保证、付款方式及售后：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1、产品实行三包，质保期为一年。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2、在质保期内，因质量问题而造成的设备损坏或不能正常使用时，卖方应无偿更换。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附：油气分离器图纸</w:t>
      </w:r>
    </w:p>
    <w:p>
      <w:pP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（以下空白，无正文）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br w:type="page"/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6186170" cy="8743950"/>
            <wp:effectExtent l="0" t="0" r="5080" b="0"/>
            <wp:docPr id="1" name="图片 1" descr="微信图片_2022060908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090817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页</w:t>
      </w: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使用方（章）：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abstractNum w:abstractNumId="1">
    <w:nsid w:val="2EABCA9F"/>
    <w:multiLevelType w:val="singleLevel"/>
    <w:tmpl w:val="2EABCA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MGZjYTg4YWY0Y2U2MzgxYTFkNzE3ZmVkZmFhNmIifQ=="/>
  </w:docVars>
  <w:rsids>
    <w:rsidRoot w:val="29FF6835"/>
    <w:rsid w:val="004325CA"/>
    <w:rsid w:val="02131202"/>
    <w:rsid w:val="05A573DA"/>
    <w:rsid w:val="0EDF4EF8"/>
    <w:rsid w:val="0FE41A69"/>
    <w:rsid w:val="1528092C"/>
    <w:rsid w:val="1B915FA6"/>
    <w:rsid w:val="23851FDE"/>
    <w:rsid w:val="29D3733F"/>
    <w:rsid w:val="29FF6835"/>
    <w:rsid w:val="2A8C27DA"/>
    <w:rsid w:val="38977872"/>
    <w:rsid w:val="394C5C67"/>
    <w:rsid w:val="514813E1"/>
    <w:rsid w:val="61305BF1"/>
    <w:rsid w:val="62C5556D"/>
    <w:rsid w:val="6A4916C3"/>
    <w:rsid w:val="6F171D82"/>
    <w:rsid w:val="6F312BDD"/>
    <w:rsid w:val="72AD037A"/>
    <w:rsid w:val="74820E9C"/>
    <w:rsid w:val="791B6537"/>
    <w:rsid w:val="7C000F1B"/>
    <w:rsid w:val="7D27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575</Words>
  <Characters>663</Characters>
  <Lines>0</Lines>
  <Paragraphs>0</Paragraphs>
  <TotalTime>905</TotalTime>
  <ScaleCrop>false</ScaleCrop>
  <LinksUpToDate>false</LinksUpToDate>
  <CharactersWithSpaces>829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 </cp:lastModifiedBy>
  <cp:lastPrinted>2021-08-31T08:49:00Z</cp:lastPrinted>
  <dcterms:modified xsi:type="dcterms:W3CDTF">2022-06-09T00:21:26Z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1B7CEB7870E2454A879AC3343CEA583A</vt:lpwstr>
  </property>
</Properties>
</file>